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59" w:rsidRDefault="00580017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ORAL ESPAGNOL </w:t>
      </w:r>
      <w:r w:rsidR="006D0F8F">
        <w:rPr>
          <w:rFonts w:ascii="Arial" w:hAnsi="Arial"/>
          <w:b/>
          <w:bCs/>
          <w:color w:val="000000"/>
          <w:sz w:val="24"/>
          <w:szCs w:val="24"/>
        </w:rPr>
        <w:t>–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="00CA1959">
        <w:rPr>
          <w:rFonts w:ascii="Arial" w:hAnsi="Arial"/>
          <w:b/>
          <w:bCs/>
          <w:color w:val="000000"/>
          <w:sz w:val="24"/>
          <w:szCs w:val="24"/>
        </w:rPr>
        <w:t>DNB</w:t>
      </w:r>
    </w:p>
    <w:p w:rsidR="006D0F8F" w:rsidRDefault="006D0F8F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Sujets possibles</w:t>
      </w:r>
    </w:p>
    <w:p w:rsidR="006D0F8F" w:rsidRDefault="006D0F8F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Thèmes étudiés en classe depuis la 6</w:t>
      </w:r>
      <w:r w:rsidRPr="006D0F8F">
        <w:rPr>
          <w:rFonts w:ascii="Arial" w:hAnsi="Arial"/>
          <w:b/>
          <w:bCs/>
          <w:color w:val="000000"/>
          <w:sz w:val="24"/>
          <w:szCs w:val="24"/>
          <w:vertAlign w:val="superscript"/>
        </w:rPr>
        <w:t>ème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jusqu’en 3</w:t>
      </w:r>
      <w:r w:rsidRPr="006D0F8F">
        <w:rPr>
          <w:rFonts w:ascii="Arial" w:hAnsi="Arial"/>
          <w:b/>
          <w:bCs/>
          <w:color w:val="000000"/>
          <w:sz w:val="24"/>
          <w:szCs w:val="24"/>
          <w:vertAlign w:val="superscript"/>
        </w:rPr>
        <w:t>ème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04473D" w:rsidRDefault="0004473D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580017" w:rsidRDefault="00580017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0453BC" w:rsidRDefault="000453BC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0453BC" w:rsidRDefault="000453BC" w:rsidP="00580017">
      <w:pPr>
        <w:pStyle w:val="Standard"/>
        <w:pBdr>
          <w:top w:val="double" w:sz="2" w:space="1" w:color="000000"/>
          <w:left w:val="double" w:sz="2" w:space="1" w:color="000000"/>
          <w:bottom w:val="double" w:sz="2" w:space="0" w:color="000000"/>
          <w:right w:val="double" w:sz="2" w:space="1" w:color="000000"/>
        </w:pBdr>
        <w:shd w:val="clear" w:color="auto" w:fill="B3B3B3"/>
        <w:spacing w:after="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tbl>
      <w:tblPr>
        <w:tblW w:w="14280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99"/>
        <w:gridCol w:w="30"/>
        <w:gridCol w:w="3549"/>
        <w:gridCol w:w="2551"/>
        <w:gridCol w:w="1879"/>
        <w:gridCol w:w="2472"/>
      </w:tblGrid>
      <w:tr w:rsidR="00CA1959" w:rsidTr="00155556">
        <w:trPr>
          <w:gridAfter w:val="2"/>
          <w:wAfter w:w="4351" w:type="dxa"/>
        </w:trPr>
        <w:tc>
          <w:tcPr>
            <w:tcW w:w="3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959" w:rsidRDefault="00CA1959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:rsidR="00CA1959" w:rsidRDefault="00CA1959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Sujets</w:t>
            </w:r>
          </w:p>
          <w:p w:rsidR="00CA1959" w:rsidRDefault="00CA1959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17" w:rsidRDefault="00580017" w:rsidP="00155556">
            <w:pPr>
              <w:pStyle w:val="Standard"/>
              <w:spacing w:after="0" w:line="240" w:lineRule="auto"/>
              <w:rPr>
                <w:b/>
              </w:rPr>
            </w:pPr>
          </w:p>
          <w:p w:rsidR="00CA1959" w:rsidRDefault="00CA1959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Parcours ou EPI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959" w:rsidRDefault="00CA1959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:rsidR="00CA1959" w:rsidRDefault="00580017" w:rsidP="00155556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Professeur</w:t>
            </w:r>
            <w:r w:rsidR="00CA1959">
              <w:rPr>
                <w:b/>
              </w:rPr>
              <w:t xml:space="preserve"> référent</w:t>
            </w:r>
          </w:p>
        </w:tc>
      </w:tr>
      <w:tr w:rsidR="00EF4D44" w:rsidTr="00155556">
        <w:trPr>
          <w:gridAfter w:val="2"/>
          <w:wAfter w:w="4351" w:type="dxa"/>
        </w:trPr>
        <w:tc>
          <w:tcPr>
            <w:tcW w:w="3829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D44" w:rsidRDefault="00EF4D44" w:rsidP="00155556">
            <w:pPr>
              <w:spacing w:after="0" w:line="240" w:lineRule="auto"/>
            </w:pPr>
            <w:r>
              <w:t xml:space="preserve">Le Mexique : la fête des morts, ses traditions </w:t>
            </w:r>
          </w:p>
          <w:p w:rsidR="00EF4D44" w:rsidRDefault="00EF4D44" w:rsidP="00155556">
            <w:pPr>
              <w:pStyle w:val="Standard"/>
              <w:spacing w:after="0" w:line="240" w:lineRule="auto"/>
            </w:pPr>
          </w:p>
        </w:tc>
        <w:tc>
          <w:tcPr>
            <w:tcW w:w="354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pStyle w:val="Standard"/>
              <w:spacing w:after="0" w:line="240" w:lineRule="auto"/>
            </w:pPr>
            <w:r>
              <w:t xml:space="preserve">Parcours d’éducation artistique et culturelle </w:t>
            </w:r>
            <w:r>
              <w:rPr>
                <w:i/>
                <w:iCs/>
              </w:rPr>
              <w:t>(+ partie possible en Espagnol)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pStyle w:val="Standard"/>
              <w:spacing w:after="0" w:line="240" w:lineRule="auto"/>
            </w:pPr>
            <w:r>
              <w:t>M Miralles</w:t>
            </w:r>
          </w:p>
        </w:tc>
      </w:tr>
      <w:tr w:rsidR="00EF4D44" w:rsidTr="00155556">
        <w:trPr>
          <w:gridAfter w:val="2"/>
          <w:wAfter w:w="4351" w:type="dxa"/>
          <w:trHeight w:val="983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971CBD" w:rsidP="00155556">
            <w:pPr>
              <w:shd w:val="clear" w:color="auto" w:fill="FFFFFF"/>
              <w:spacing w:before="100" w:beforeAutospacing="1" w:after="100" w:afterAutospacing="1" w:line="240" w:lineRule="auto"/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  <w:t>La Mezquita de</w:t>
            </w:r>
            <w:r w:rsidRPr="00706D53"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  <w:t xml:space="preserve"> C</w:t>
            </w:r>
            <w:r w:rsidR="00706D53" w:rsidRPr="00706D53">
              <w:rPr>
                <w:rStyle w:val="Accentuation"/>
                <w:rFonts w:asciiTheme="minorHAnsi" w:hAnsiTheme="minorHAnsi" w:cstheme="minorHAnsi"/>
              </w:rPr>
              <w:t>ó</w:t>
            </w:r>
            <w:r w:rsidR="00706D53" w:rsidRPr="00706D53"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  <w:t>rdoba</w:t>
            </w:r>
            <w:r w:rsidR="00706D53"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  <w:t>, architecture, histoire et évolution du bâtiment à travers l’histoire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CBD" w:rsidRDefault="00706D53" w:rsidP="00155556">
            <w:pPr>
              <w:pStyle w:val="Standard"/>
              <w:spacing w:after="0" w:line="240" w:lineRule="auto"/>
            </w:pPr>
            <w:r>
              <w:t xml:space="preserve">Parcours d’éducation artistique et culturelle </w:t>
            </w:r>
            <w:r>
              <w:rPr>
                <w:i/>
                <w:iCs/>
              </w:rPr>
              <w:t>(+ partie possible en Espagnol)</w:t>
            </w:r>
          </w:p>
          <w:p w:rsidR="00EF4D44" w:rsidRDefault="00EF4D44" w:rsidP="00155556">
            <w:pPr>
              <w:pStyle w:val="Standard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pStyle w:val="Standard"/>
              <w:spacing w:after="0" w:line="240" w:lineRule="auto"/>
            </w:pPr>
            <w:r>
              <w:t>M Miralles</w:t>
            </w:r>
          </w:p>
          <w:p w:rsidR="00971CBD" w:rsidRDefault="00971CBD" w:rsidP="00155556">
            <w:pPr>
              <w:pStyle w:val="Standard"/>
              <w:spacing w:after="0" w:line="240" w:lineRule="auto"/>
            </w:pPr>
          </w:p>
          <w:p w:rsidR="00971CBD" w:rsidRDefault="00971CBD" w:rsidP="00155556">
            <w:pPr>
              <w:pStyle w:val="Standard"/>
              <w:spacing w:after="0" w:line="240" w:lineRule="auto"/>
            </w:pPr>
          </w:p>
        </w:tc>
      </w:tr>
      <w:tr w:rsidR="00706D53" w:rsidTr="00155556">
        <w:trPr>
          <w:gridAfter w:val="2"/>
          <w:wAfter w:w="4351" w:type="dxa"/>
          <w:trHeight w:val="1040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53" w:rsidRDefault="00706D53" w:rsidP="00155556">
            <w:pPr>
              <w:widowControl/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</w:pPr>
            <w:r w:rsidRPr="00EF4D44">
              <w:rPr>
                <w:rFonts w:asciiTheme="minorHAnsi" w:eastAsia="Times New Roman" w:hAnsiTheme="minorHAnsi" w:cstheme="minorHAnsi"/>
                <w:color w:val="000000"/>
                <w:kern w:val="0"/>
                <w:lang w:eastAsia="fr-FR"/>
              </w:rPr>
              <w:t>Guernica, œuvre de Pablo Picasso, 1937 (œuvre et histoire)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53" w:rsidRDefault="00706D53" w:rsidP="00155556">
            <w:pPr>
              <w:pStyle w:val="Standard"/>
              <w:spacing w:after="0" w:line="240" w:lineRule="auto"/>
            </w:pPr>
            <w:r>
              <w:t xml:space="preserve">Parcours d’éducation artistique et culturelle </w:t>
            </w:r>
            <w:r>
              <w:rPr>
                <w:i/>
                <w:iCs/>
              </w:rPr>
              <w:t>(+ partie possible en Espagnol)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D53" w:rsidRDefault="00706D53" w:rsidP="00155556">
            <w:pPr>
              <w:pStyle w:val="Standard"/>
              <w:spacing w:after="0" w:line="240" w:lineRule="auto"/>
            </w:pPr>
            <w:r>
              <w:t>M Miralles</w:t>
            </w:r>
          </w:p>
        </w:tc>
      </w:tr>
      <w:tr w:rsidR="00EF4D44" w:rsidTr="00155556">
        <w:tc>
          <w:tcPr>
            <w:tcW w:w="382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spacing w:after="0" w:line="240" w:lineRule="auto"/>
            </w:pPr>
            <w:r>
              <w:t xml:space="preserve">Les fêtes de Noël en Espagne </w:t>
            </w:r>
            <w:r w:rsidR="00971CBD">
              <w:t xml:space="preserve"> - similitudes et différences culturelles</w:t>
            </w:r>
          </w:p>
        </w:tc>
        <w:tc>
          <w:tcPr>
            <w:tcW w:w="3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pStyle w:val="Standard"/>
              <w:spacing w:after="0" w:line="240" w:lineRule="auto"/>
            </w:pPr>
            <w:r>
              <w:t xml:space="preserve">Parcours d’éducation artistique et culturelle </w:t>
            </w:r>
            <w:r>
              <w:rPr>
                <w:i/>
                <w:iCs/>
              </w:rPr>
              <w:t>(+ partie possible en Espagnol)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44" w:rsidRDefault="00EF4D44" w:rsidP="00155556">
            <w:pPr>
              <w:pStyle w:val="Standard"/>
              <w:spacing w:after="0" w:line="240" w:lineRule="auto"/>
            </w:pPr>
            <w:r>
              <w:t>M Miralles</w:t>
            </w:r>
          </w:p>
        </w:tc>
        <w:tc>
          <w:tcPr>
            <w:tcW w:w="1879" w:type="dxa"/>
          </w:tcPr>
          <w:p w:rsidR="00EF4D44" w:rsidRDefault="00EF4D44" w:rsidP="00155556">
            <w:pPr>
              <w:pStyle w:val="Standard"/>
              <w:spacing w:after="0" w:line="240" w:lineRule="auto"/>
            </w:pPr>
          </w:p>
        </w:tc>
        <w:tc>
          <w:tcPr>
            <w:tcW w:w="2472" w:type="dxa"/>
          </w:tcPr>
          <w:p w:rsidR="00EF4D44" w:rsidRDefault="00EF4D44" w:rsidP="00155556">
            <w:pPr>
              <w:pStyle w:val="Standard"/>
              <w:spacing w:after="0" w:line="240" w:lineRule="auto"/>
            </w:pPr>
          </w:p>
        </w:tc>
      </w:tr>
      <w:tr w:rsidR="00155556" w:rsidTr="00045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351" w:type="dxa"/>
          <w:trHeight w:val="843"/>
        </w:trPr>
        <w:tc>
          <w:tcPr>
            <w:tcW w:w="3799" w:type="dxa"/>
          </w:tcPr>
          <w:p w:rsidR="00155556" w:rsidRDefault="00155556" w:rsidP="00155556">
            <w:pPr>
              <w:spacing w:after="0" w:line="240" w:lineRule="auto"/>
              <w:ind w:left="397"/>
            </w:pPr>
          </w:p>
          <w:p w:rsidR="000453BC" w:rsidRDefault="00155556" w:rsidP="00155556">
            <w:pPr>
              <w:shd w:val="clear" w:color="auto" w:fill="FFFFFF"/>
              <w:spacing w:after="0" w:line="240" w:lineRule="auto"/>
              <w:ind w:left="57"/>
            </w:pPr>
            <w:r>
              <w:t>Momuments de Barcelone  étudiés en exposés (au choix)</w:t>
            </w:r>
          </w:p>
        </w:tc>
        <w:tc>
          <w:tcPr>
            <w:tcW w:w="3579" w:type="dxa"/>
            <w:gridSpan w:val="2"/>
          </w:tcPr>
          <w:p w:rsidR="00155556" w:rsidRDefault="00155556" w:rsidP="00155556">
            <w:pPr>
              <w:shd w:val="clear" w:color="auto" w:fill="FFFFFF"/>
              <w:spacing w:after="0" w:line="240" w:lineRule="auto"/>
            </w:pPr>
            <w:r>
              <w:t>Parcours d'éducation artistique et culturelle (+ partie possible en espagnol)</w:t>
            </w:r>
          </w:p>
          <w:p w:rsidR="000453BC" w:rsidRDefault="000453BC" w:rsidP="00155556">
            <w:pPr>
              <w:shd w:val="clear" w:color="auto" w:fill="FFFFFF"/>
              <w:spacing w:after="0" w:line="240" w:lineRule="auto"/>
            </w:pPr>
          </w:p>
          <w:p w:rsidR="000453BC" w:rsidRDefault="000453BC" w:rsidP="000453BC">
            <w:pPr>
              <w:shd w:val="clear" w:color="auto" w:fill="FFFFFF"/>
              <w:spacing w:after="0" w:line="240" w:lineRule="auto"/>
            </w:pPr>
          </w:p>
        </w:tc>
        <w:tc>
          <w:tcPr>
            <w:tcW w:w="2551" w:type="dxa"/>
          </w:tcPr>
          <w:p w:rsidR="00155556" w:rsidRDefault="00155556">
            <w:pPr>
              <w:widowControl/>
              <w:suppressAutoHyphens w:val="0"/>
              <w:autoSpaceDN/>
              <w:spacing w:after="160" w:line="259" w:lineRule="auto"/>
            </w:pPr>
          </w:p>
          <w:p w:rsidR="00155556" w:rsidRDefault="00155556" w:rsidP="00155556">
            <w:pPr>
              <w:shd w:val="clear" w:color="auto" w:fill="FFFFFF"/>
              <w:spacing w:after="0" w:line="240" w:lineRule="auto"/>
              <w:ind w:left="57"/>
            </w:pPr>
            <w:r>
              <w:t>M.Miralles</w:t>
            </w:r>
          </w:p>
        </w:tc>
      </w:tr>
      <w:tr w:rsidR="000453BC" w:rsidTr="00045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351" w:type="dxa"/>
          <w:trHeight w:val="1290"/>
        </w:trPr>
        <w:tc>
          <w:tcPr>
            <w:tcW w:w="3799" w:type="dxa"/>
          </w:tcPr>
          <w:p w:rsidR="000453BC" w:rsidRDefault="000453BC" w:rsidP="000453BC">
            <w:pPr>
              <w:shd w:val="clear" w:color="auto" w:fill="FFFFFF"/>
              <w:spacing w:after="0" w:line="240" w:lineRule="auto"/>
            </w:pPr>
            <w:r>
              <w:t>El acueducto de Segovia</w:t>
            </w:r>
          </w:p>
          <w:p w:rsidR="000453BC" w:rsidRDefault="000453BC" w:rsidP="00155556">
            <w:pPr>
              <w:shd w:val="clear" w:color="auto" w:fill="FFFFFF"/>
              <w:spacing w:after="0" w:line="240" w:lineRule="auto"/>
              <w:ind w:left="57"/>
            </w:pPr>
          </w:p>
          <w:p w:rsidR="000453BC" w:rsidRDefault="000453BC" w:rsidP="00155556">
            <w:pPr>
              <w:shd w:val="clear" w:color="auto" w:fill="FFFFFF"/>
              <w:spacing w:after="0" w:line="240" w:lineRule="auto"/>
              <w:ind w:left="57"/>
            </w:pPr>
          </w:p>
          <w:p w:rsidR="000453BC" w:rsidRDefault="000453BC" w:rsidP="00155556">
            <w:pPr>
              <w:shd w:val="clear" w:color="auto" w:fill="FFFFFF"/>
              <w:spacing w:after="0" w:line="240" w:lineRule="auto"/>
              <w:ind w:left="57"/>
            </w:pPr>
          </w:p>
        </w:tc>
        <w:tc>
          <w:tcPr>
            <w:tcW w:w="3579" w:type="dxa"/>
            <w:gridSpan w:val="2"/>
          </w:tcPr>
          <w:p w:rsidR="000453BC" w:rsidRDefault="000453BC" w:rsidP="000453BC">
            <w:pPr>
              <w:shd w:val="clear" w:color="auto" w:fill="FFFFFF"/>
              <w:spacing w:after="0" w:line="240" w:lineRule="auto"/>
            </w:pPr>
            <w:r>
              <w:t>Parcours d'éducation artistique et culturelle (+ partie possible en espagnol)</w:t>
            </w:r>
          </w:p>
          <w:p w:rsidR="000453BC" w:rsidRDefault="000453BC" w:rsidP="00155556">
            <w:pPr>
              <w:shd w:val="clear" w:color="auto" w:fill="FFFFFF"/>
              <w:spacing w:after="0" w:line="240" w:lineRule="auto"/>
            </w:pPr>
          </w:p>
        </w:tc>
        <w:tc>
          <w:tcPr>
            <w:tcW w:w="2551" w:type="dxa"/>
          </w:tcPr>
          <w:p w:rsidR="000453BC" w:rsidRDefault="000453BC">
            <w:pPr>
              <w:widowControl/>
              <w:suppressAutoHyphens w:val="0"/>
              <w:autoSpaceDN/>
              <w:spacing w:after="160" w:line="259" w:lineRule="auto"/>
            </w:pPr>
            <w:r>
              <w:t>M.Miralles</w:t>
            </w:r>
          </w:p>
        </w:tc>
      </w:tr>
      <w:tr w:rsidR="000453BC" w:rsidTr="00045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351" w:type="dxa"/>
          <w:trHeight w:val="1305"/>
        </w:trPr>
        <w:tc>
          <w:tcPr>
            <w:tcW w:w="3799" w:type="dxa"/>
          </w:tcPr>
          <w:p w:rsidR="000453BC" w:rsidRDefault="000453BC" w:rsidP="000453BC">
            <w:pPr>
              <w:shd w:val="clear" w:color="auto" w:fill="FFFFFF"/>
              <w:spacing w:after="0" w:line="240" w:lineRule="auto"/>
            </w:pPr>
            <w:r>
              <w:t>El Alcázar de Segovia</w:t>
            </w:r>
          </w:p>
          <w:p w:rsidR="000453BC" w:rsidRDefault="000453BC" w:rsidP="00155556">
            <w:pPr>
              <w:shd w:val="clear" w:color="auto" w:fill="FFFFFF"/>
              <w:spacing w:after="0" w:line="240" w:lineRule="auto"/>
              <w:ind w:left="57"/>
            </w:pPr>
          </w:p>
        </w:tc>
        <w:tc>
          <w:tcPr>
            <w:tcW w:w="3579" w:type="dxa"/>
            <w:gridSpan w:val="2"/>
          </w:tcPr>
          <w:p w:rsidR="000453BC" w:rsidRDefault="000453BC" w:rsidP="00155556">
            <w:pPr>
              <w:shd w:val="clear" w:color="auto" w:fill="FFFFFF"/>
              <w:spacing w:after="0" w:line="240" w:lineRule="auto"/>
            </w:pPr>
            <w:r>
              <w:t>Parcours d'éducation artistique et culturelle (+ partie possible en espagnol)</w:t>
            </w:r>
          </w:p>
          <w:p w:rsidR="000453BC" w:rsidRDefault="000453BC" w:rsidP="00155556">
            <w:pPr>
              <w:shd w:val="clear" w:color="auto" w:fill="FFFFFF"/>
              <w:spacing w:after="0" w:line="240" w:lineRule="auto"/>
            </w:pPr>
          </w:p>
        </w:tc>
        <w:tc>
          <w:tcPr>
            <w:tcW w:w="2551" w:type="dxa"/>
          </w:tcPr>
          <w:p w:rsidR="000453BC" w:rsidRDefault="000453BC">
            <w:pPr>
              <w:widowControl/>
              <w:suppressAutoHyphens w:val="0"/>
              <w:autoSpaceDN/>
              <w:spacing w:after="160" w:line="259" w:lineRule="auto"/>
            </w:pPr>
            <w:r>
              <w:t>M.Miralles</w:t>
            </w:r>
          </w:p>
        </w:tc>
      </w:tr>
      <w:tr w:rsidR="000453BC" w:rsidTr="00045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4351" w:type="dxa"/>
          <w:trHeight w:val="1200"/>
        </w:trPr>
        <w:tc>
          <w:tcPr>
            <w:tcW w:w="3799" w:type="dxa"/>
          </w:tcPr>
          <w:p w:rsidR="000453BC" w:rsidRDefault="000453BC" w:rsidP="000453BC">
            <w:pPr>
              <w:shd w:val="clear" w:color="auto" w:fill="FFFFFF"/>
              <w:spacing w:after="0" w:line="240" w:lineRule="auto"/>
            </w:pPr>
            <w:r>
              <w:t>El Greco (une œuvre)</w:t>
            </w:r>
          </w:p>
        </w:tc>
        <w:tc>
          <w:tcPr>
            <w:tcW w:w="3579" w:type="dxa"/>
            <w:gridSpan w:val="2"/>
          </w:tcPr>
          <w:p w:rsidR="000453BC" w:rsidRDefault="000453BC" w:rsidP="00155556">
            <w:pPr>
              <w:shd w:val="clear" w:color="auto" w:fill="FFFFFF"/>
              <w:spacing w:after="0" w:line="240" w:lineRule="auto"/>
            </w:pPr>
            <w:r>
              <w:t>Parcours d'éducation artistique et culturelle (+ partie possible en espagnol)</w:t>
            </w:r>
          </w:p>
        </w:tc>
        <w:tc>
          <w:tcPr>
            <w:tcW w:w="2551" w:type="dxa"/>
          </w:tcPr>
          <w:p w:rsidR="000453BC" w:rsidRDefault="000453BC">
            <w:pPr>
              <w:widowControl/>
              <w:suppressAutoHyphens w:val="0"/>
              <w:autoSpaceDN/>
              <w:spacing w:after="160" w:line="259" w:lineRule="auto"/>
            </w:pPr>
            <w:r>
              <w:t>M.Miralles</w:t>
            </w:r>
          </w:p>
        </w:tc>
      </w:tr>
    </w:tbl>
    <w:p w:rsidR="00F62841" w:rsidRPr="00580017" w:rsidRDefault="00F62841" w:rsidP="00155556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</w:rPr>
      </w:pPr>
    </w:p>
    <w:sectPr w:rsidR="00F62841" w:rsidRPr="00580017" w:rsidSect="00155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CA7"/>
    <w:multiLevelType w:val="hybridMultilevel"/>
    <w:tmpl w:val="2984264E"/>
    <w:lvl w:ilvl="0" w:tplc="333E495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D525C"/>
    <w:multiLevelType w:val="multilevel"/>
    <w:tmpl w:val="CAF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1B7CFD"/>
    <w:rsid w:val="0004473D"/>
    <w:rsid w:val="000453BC"/>
    <w:rsid w:val="000A3E46"/>
    <w:rsid w:val="0014396B"/>
    <w:rsid w:val="00155556"/>
    <w:rsid w:val="001B7CFD"/>
    <w:rsid w:val="00392520"/>
    <w:rsid w:val="00580017"/>
    <w:rsid w:val="005F538F"/>
    <w:rsid w:val="006141FD"/>
    <w:rsid w:val="006D0F8F"/>
    <w:rsid w:val="00706D53"/>
    <w:rsid w:val="00971CBD"/>
    <w:rsid w:val="009A1618"/>
    <w:rsid w:val="00BF0720"/>
    <w:rsid w:val="00CA1959"/>
    <w:rsid w:val="00D404E0"/>
    <w:rsid w:val="00EA5BCB"/>
    <w:rsid w:val="00EF4D44"/>
    <w:rsid w:val="00F6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59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A1959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Accentuation">
    <w:name w:val="Emphasis"/>
    <w:basedOn w:val="Policepardfaut"/>
    <w:uiPriority w:val="20"/>
    <w:qFormat/>
    <w:rsid w:val="00706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mi\Downloads\SUJETS-ORAUX-ESPAGNOL-BREVE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SUJETS-ORAUX-ESPAGNOL-BREVET.dotx</Template>
  <TotalTime>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sebastien.miralles</cp:lastModifiedBy>
  <cp:revision>2</cp:revision>
  <dcterms:created xsi:type="dcterms:W3CDTF">2026-02-06T07:08:00Z</dcterms:created>
  <dcterms:modified xsi:type="dcterms:W3CDTF">2026-02-06T07:08:00Z</dcterms:modified>
</cp:coreProperties>
</file>